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6e2f2f13b94a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MARATHON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MARATHON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6078f2ec214d02"/>
      <w:footerReference xmlns:r="http://schemas.openxmlformats.org/officeDocument/2006/relationships" w:type="default" r:id="R747f92432d1c40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MARATHON INVEST AS   ·   Org.nr 989 202 553   ·   Øvre Stokkavei 42B   ·   4023 STAVANGER   ·   Tlf. 51 88 48 10   ·   svein@smalde.no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MARATHON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6078f2ec214d02" /><Relationship Type="http://schemas.openxmlformats.org/officeDocument/2006/relationships/footer" Target="/word/footer1.xml" Id="R747f92432d1c4006" /></Relationships>
</file>