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42d8fc3dc4c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OSS FORENEDE INVEST AS</w:t>
      </w:r>
    </w:p>
    <w:sectPr>
      <w:headerReference xmlns:r="http://schemas.openxmlformats.org/officeDocument/2006/relationships" w:type="default" r:id="Rcdfa99d448ae4ed3"/>
      <w:footerReference xmlns:r="http://schemas.openxmlformats.org/officeDocument/2006/relationships" w:type="default" r:id="R0116c4bc86104b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a99d448ae4ed3" /><Relationship Type="http://schemas.openxmlformats.org/officeDocument/2006/relationships/footer" Target="/word/footer1.xml" Id="R0116c4bc86104b4d" /></Relationships>
</file>