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11e074ff7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OCEANA INVEST AS, org.nr 989 188 259,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618584cf46b344fa"/>
      <w:footerReference xmlns:r="http://schemas.openxmlformats.org/officeDocument/2006/relationships" w:type="default" r:id="R63153c4901e8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584cf46b344fa" /><Relationship Type="http://schemas.openxmlformats.org/officeDocument/2006/relationships/footer" Target="/word/footer1.xml" Id="R63153c4901e84f54" /></Relationships>
</file>