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0eb675bfdc4b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SJØSTRØM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SJØSTRØM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2f74809a224840"/>
      <w:footerReference xmlns:r="http://schemas.openxmlformats.org/officeDocument/2006/relationships" w:type="default" r:id="R5e7440d255ff41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SJØSTRØM HOLDING AS   ·   Org.nr 989 188 186   ·   Lønborglien 195   ·   5039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SJØSTRØM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2f74809a224840" /><Relationship Type="http://schemas.openxmlformats.org/officeDocument/2006/relationships/footer" Target="/word/footer1.xml" Id="R5e7440d255ff41a3" /></Relationships>
</file>