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6efe9ac664c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RS-INVEST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RS-INVEST AS</w:t>
      </w:r>
    </w:p>
    <w:sectPr>
      <w:headerReference xmlns:r="http://schemas.openxmlformats.org/officeDocument/2006/relationships" w:type="default" r:id="Rc127e1be382b404d"/>
      <w:footerReference xmlns:r="http://schemas.openxmlformats.org/officeDocument/2006/relationships" w:type="default" r:id="Rb8a9b961a43a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RS-INVEST AS   ·   Org.nr 989 184 180   ·   Fastlandsveien 16   ·   1684 VESTERØY   ·   rune@hvaler-ror.no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7e1be382b404d" /><Relationship Type="http://schemas.openxmlformats.org/officeDocument/2006/relationships/footer" Target="/word/footer1.xml" Id="Rb8a9b961a43a4d67" /></Relationships>
</file>