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3b88ca161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3be6a30144ffc"/>
      <w:footerReference xmlns:r="http://schemas.openxmlformats.org/officeDocument/2006/relationships" w:type="default" r:id="R02291f72010b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RS-INVEST AS   ·   Org.nr 989 184 180   ·   Fastlandsveien 16   ·   1684 VESTERØY   ·   rune@hvaler-ror.no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3be6a30144ffc" /><Relationship Type="http://schemas.openxmlformats.org/officeDocument/2006/relationships/footer" Target="/word/footer1.xml" Id="R02291f72010b4a99" /></Relationships>
</file>