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4ddcd7c344f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GRELE AS</w:t>
      </w:r>
    </w:p>
    <w:sectPr>
      <w:headerReference xmlns:r="http://schemas.openxmlformats.org/officeDocument/2006/relationships" w:type="default" r:id="R7102795c96544f1b"/>
      <w:footerReference xmlns:r="http://schemas.openxmlformats.org/officeDocument/2006/relationships" w:type="default" r:id="R1bda8118dde7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GRELE AS   ·   Org.nr 989 182 889   ·   Ekornveien 1D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2795c96544f1b" /><Relationship Type="http://schemas.openxmlformats.org/officeDocument/2006/relationships/footer" Target="/word/footer1.xml" Id="R1bda8118dde740af" /></Relationships>
</file>