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5e25d8414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75c64dd9c4ef7"/>
      <w:footerReference xmlns:r="http://schemas.openxmlformats.org/officeDocument/2006/relationships" w:type="default" r:id="Rcc568938f430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SIRKEL INVEST AS   ·   Org.nr 989 182 307   ·   Valle   ·   8030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75c64dd9c4ef7" /><Relationship Type="http://schemas.openxmlformats.org/officeDocument/2006/relationships/footer" Target="/word/footer1.xml" Id="Rcc568938f4304e63" /></Relationships>
</file>