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0199dfcd9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PLUKKERUD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PLUKKERUD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8d5e15f33498d"/>
      <w:footerReference xmlns:r="http://schemas.openxmlformats.org/officeDocument/2006/relationships" w:type="default" r:id="Rfc79f7d4b0ff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PLUKKERUD INVEST AS   ·   Org.nr 989 177 575   ·   Fiskehusvegen 7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PLUKKERUD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8d5e15f33498d" /><Relationship Type="http://schemas.openxmlformats.org/officeDocument/2006/relationships/footer" Target="/word/footer1.xml" Id="Rfc79f7d4b0ff41ea" /></Relationships>
</file>