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2aeb1568f146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STUF AS</w:t>
      </w:r>
    </w:p>
    <w:sectPr>
      <w:headerReference xmlns:r="http://schemas.openxmlformats.org/officeDocument/2006/relationships" w:type="default" r:id="Rb52091b6b6cc4b7e"/>
      <w:footerReference xmlns:r="http://schemas.openxmlformats.org/officeDocument/2006/relationships" w:type="default" r:id="Rfc1f63d7aae048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STUF AS   ·   Org.nr 989 175 653   ·   Brånåstoppen 73   ·   2019 SKEDSMOKORSET   ·   post@stuf.no   ·   www.stuf.no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2091b6b6cc4b7e" /><Relationship Type="http://schemas.openxmlformats.org/officeDocument/2006/relationships/footer" Target="/word/footer1.xml" Id="Rfc1f63d7aae04891" /></Relationships>
</file>