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530a646d7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ARRAT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de4263e263474289"/>
      <w:footerReference xmlns:r="http://schemas.openxmlformats.org/officeDocument/2006/relationships" w:type="default" r:id="R1c0479870447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263e263474289" /><Relationship Type="http://schemas.openxmlformats.org/officeDocument/2006/relationships/footer" Target="/word/footer1.xml" Id="R1c047987044748aa" /></Relationships>
</file>