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aab3f7ce8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BILDSTEN AS.</w:t>
      </w:r>
    </w:p>
    <w:sectPr>
      <w:headerReference xmlns:r="http://schemas.openxmlformats.org/officeDocument/2006/relationships" w:type="default" r:id="R3ba83a6e55774984"/>
      <w:footerReference xmlns:r="http://schemas.openxmlformats.org/officeDocument/2006/relationships" w:type="default" r:id="R2c5a8a6a3ff2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83a6e55774984" /><Relationship Type="http://schemas.openxmlformats.org/officeDocument/2006/relationships/footer" Target="/word/footer1.xml" Id="R2c5a8a6a3ff24016" /></Relationships>
</file>