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afe67142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AGH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AGH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22cd55866e4f28"/>
      <w:footerReference xmlns:r="http://schemas.openxmlformats.org/officeDocument/2006/relationships" w:type="default" r:id="R63056943145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cd55866e4f28" /><Relationship Type="http://schemas.openxmlformats.org/officeDocument/2006/relationships/footer" Target="/word/footer1.xml" Id="R630569431457401e" /></Relationships>
</file>