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a263a7d5e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AGH AS.</w:t>
      </w:r>
    </w:p>
    <w:sectPr>
      <w:headerReference xmlns:r="http://schemas.openxmlformats.org/officeDocument/2006/relationships" w:type="default" r:id="R8b1becb7edd44c3a"/>
      <w:footerReference xmlns:r="http://schemas.openxmlformats.org/officeDocument/2006/relationships" w:type="default" r:id="R10a370dc4038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becb7edd44c3a" /><Relationship Type="http://schemas.openxmlformats.org/officeDocument/2006/relationships/footer" Target="/word/footer1.xml" Id="R10a370dc4038499f" /></Relationships>
</file>