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5acf219484f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BJØRN A HALLE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BJØRN A HALLE AS</w:t>
      </w:r>
    </w:p>
    <w:sectPr>
      <w:headerReference xmlns:r="http://schemas.openxmlformats.org/officeDocument/2006/relationships" w:type="default" r:id="R2585e36010dd40de"/>
      <w:footerReference xmlns:r="http://schemas.openxmlformats.org/officeDocument/2006/relationships" w:type="default" r:id="R85f90ea3c072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5e36010dd40de" /><Relationship Type="http://schemas.openxmlformats.org/officeDocument/2006/relationships/footer" Target="/word/footer1.xml" Id="R85f90ea3c0724234" /></Relationships>
</file>