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8875363eeb4f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HEIMVIK AS</w:t>
      </w:r>
    </w:p>
    <w:sectPr>
      <w:headerReference xmlns:r="http://schemas.openxmlformats.org/officeDocument/2006/relationships" w:type="default" r:id="R02e0b08fdbe94d37"/>
      <w:footerReference xmlns:r="http://schemas.openxmlformats.org/officeDocument/2006/relationships" w:type="default" r:id="Rff21b33e99e144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HEIMVIK AS   ·   Org.nr 989 161 245   ·   Welhavens vei 54   ·   4319 SANDNES   ·   hei@heimvik.no   ·   www.heimvik.no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0b08fdbe94d37" /><Relationship Type="http://schemas.openxmlformats.org/officeDocument/2006/relationships/footer" Target="/word/footer1.xml" Id="Rff21b33e99e1443c" /></Relationships>
</file>