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f9733e0ee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SYRAN HOLDING AS</w:t>
      </w:r>
    </w:p>
    <w:sectPr>
      <w:headerReference xmlns:r="http://schemas.openxmlformats.org/officeDocument/2006/relationships" w:type="default" r:id="R23bdcc3c1caa46dd"/>
      <w:footerReference xmlns:r="http://schemas.openxmlformats.org/officeDocument/2006/relationships" w:type="default" r:id="R678900163366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dcc3c1caa46dd" /><Relationship Type="http://schemas.openxmlformats.org/officeDocument/2006/relationships/footer" Target="/word/footer1.xml" Id="R678900163366471f" /></Relationships>
</file>