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bc9fddabc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IVUNO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IVUNO AS</w:t>
      </w:r>
    </w:p>
    <w:sectPr>
      <w:headerReference xmlns:r="http://schemas.openxmlformats.org/officeDocument/2006/relationships" w:type="default" r:id="R661a05fa7b5443ca"/>
      <w:footerReference xmlns:r="http://schemas.openxmlformats.org/officeDocument/2006/relationships" w:type="default" r:id="Rb2bbe5690b4c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a05fa7b5443ca" /><Relationship Type="http://schemas.openxmlformats.org/officeDocument/2006/relationships/footer" Target="/word/footer1.xml" Id="Rb2bbe5690b4c4da1" /></Relationships>
</file>