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bf0f2835f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ØGREID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ØGREID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1fe74f925414d"/>
      <w:footerReference xmlns:r="http://schemas.openxmlformats.org/officeDocument/2006/relationships" w:type="default" r:id="Re7c602440da5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1fe74f925414d" /><Relationship Type="http://schemas.openxmlformats.org/officeDocument/2006/relationships/footer" Target="/word/footer1.xml" Id="Re7c602440da54641" /></Relationships>
</file>