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3f7ad31bc54d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LAMPELAND INVEST AS, org.nr 989 111 035,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LAMPELAND INVEST AS</w:t>
      </w:r>
    </w:p>
    <w:sectPr>
      <w:headerReference xmlns:r="http://schemas.openxmlformats.org/officeDocument/2006/relationships" w:type="default" r:id="R8cdb6bc6e1f84b19"/>
      <w:footerReference xmlns:r="http://schemas.openxmlformats.org/officeDocument/2006/relationships" w:type="default" r:id="R731ea92a4b8b4c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LAMPELAND INVEST AS   ·   Org.nr 989 111 035   ·   Charlotte Andersens vei 15   ·   0374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LAMPELAND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db6bc6e1f84b19" /><Relationship Type="http://schemas.openxmlformats.org/officeDocument/2006/relationships/footer" Target="/word/footer1.xml" Id="R731ea92a4b8b4cbb" /></Relationships>
</file>