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309556a13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LAMPELAND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LAMPELAND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e1a88dbe54220"/>
      <w:footerReference xmlns:r="http://schemas.openxmlformats.org/officeDocument/2006/relationships" w:type="default" r:id="Rc45c13b1c5d7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LAMPELAND INVEST AS   ·   Org.nr 989 111 035   ·   Charlotte Andersens vei 15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e1a88dbe54220" /><Relationship Type="http://schemas.openxmlformats.org/officeDocument/2006/relationships/footer" Target="/word/footer1.xml" Id="Rc45c13b1c5d74102" /></Relationships>
</file>