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087977beb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ba99afa444d0d"/>
      <w:footerReference xmlns:r="http://schemas.openxmlformats.org/officeDocument/2006/relationships" w:type="default" r:id="R131d250fda3d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BRIIS INVEST AS   ·   Org.nr 989 110 861   ·   Huth platå 11   ·   1678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ba99afa444d0d" /><Relationship Type="http://schemas.openxmlformats.org/officeDocument/2006/relationships/footer" Target="/word/footer1.xml" Id="R131d250fda3d4f06" /></Relationships>
</file>