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812d9dddb94e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KÅSHAGEN EIENDOM AS</w:t>
      </w:r>
    </w:p>
    <w:sectPr>
      <w:headerReference xmlns:r="http://schemas.openxmlformats.org/officeDocument/2006/relationships" w:type="default" r:id="Rb44631e5784b42a2"/>
      <w:footerReference xmlns:r="http://schemas.openxmlformats.org/officeDocument/2006/relationships" w:type="default" r:id="R024cf1239edf43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KÅSHAGEN EIENDOM AS   ·   Org.nr 989 106 945   ·   Fløtlivegen 424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KÅSHAGEN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631e5784b42a2" /><Relationship Type="http://schemas.openxmlformats.org/officeDocument/2006/relationships/footer" Target="/word/footer1.xml" Id="R024cf1239edf4388" /></Relationships>
</file>