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40f7013434e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KÅSHAGEN EIENDOM AS</w:t>
      </w:r>
    </w:p>
    <w:sectPr>
      <w:headerReference xmlns:r="http://schemas.openxmlformats.org/officeDocument/2006/relationships" w:type="default" r:id="Rb28a0a167dd84303"/>
      <w:footerReference xmlns:r="http://schemas.openxmlformats.org/officeDocument/2006/relationships" w:type="default" r:id="Rb69694d87188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a0a167dd84303" /><Relationship Type="http://schemas.openxmlformats.org/officeDocument/2006/relationships/footer" Target="/word/footer1.xml" Id="Rb69694d8718847c3" /></Relationships>
</file>