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974f6be80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KLEVSUND AS.</w:t>
      </w:r>
    </w:p>
    <w:sectPr>
      <w:headerReference xmlns:r="http://schemas.openxmlformats.org/officeDocument/2006/relationships" w:type="default" r:id="Rff813e61d0c8437b"/>
      <w:footerReference xmlns:r="http://schemas.openxmlformats.org/officeDocument/2006/relationships" w:type="default" r:id="Rdad0e2231bb8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13e61d0c8437b" /><Relationship Type="http://schemas.openxmlformats.org/officeDocument/2006/relationships/footer" Target="/word/footer1.xml" Id="Rdad0e2231bb847da" /></Relationships>
</file>