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e87a344ba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8688320a64858"/>
      <w:footerReference xmlns:r="http://schemas.openxmlformats.org/officeDocument/2006/relationships" w:type="default" r:id="R40d44d8861e1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HAMRA EIENDOM AS   ·   Org.nr 989 099 183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8688320a64858" /><Relationship Type="http://schemas.openxmlformats.org/officeDocument/2006/relationships/footer" Target="/word/footer1.xml" Id="R40d44d8861e1476c" /></Relationships>
</file>