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68c0bb6c2814a4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Alta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MADSSEN INVEST AS.</w:t>
      </w:r>
    </w:p>
    <w:sectPr>
      <w:headerReference xmlns:r="http://schemas.openxmlformats.org/officeDocument/2006/relationships" w:type="default" r:id="Rb8c8f9ed04fd4ecb"/>
      <w:footerReference xmlns:r="http://schemas.openxmlformats.org/officeDocument/2006/relationships" w:type="default" r:id="R26752dc00e624e4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MADSSEN INVEST AS   ·   Org.nr 989 093 479   ·   Skogly 7   ·   9512 ALTA   ·   mmadssen@online.no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MADSSEN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8c8f9ed04fd4ecb" /><Relationship Type="http://schemas.openxmlformats.org/officeDocument/2006/relationships/footer" Target="/word/footer1.xml" Id="R26752dc00e624e4c" /></Relationships>
</file>