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796f7c7b8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HELLELAND HOLDING AS.</w:t>
      </w:r>
    </w:p>
    <w:sectPr>
      <w:headerReference xmlns:r="http://schemas.openxmlformats.org/officeDocument/2006/relationships" w:type="default" r:id="Rb864e5652ea44886"/>
      <w:footerReference xmlns:r="http://schemas.openxmlformats.org/officeDocument/2006/relationships" w:type="default" r:id="R36f2ab9bc724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4e5652ea44886" /><Relationship Type="http://schemas.openxmlformats.org/officeDocument/2006/relationships/footer" Target="/word/footer1.xml" Id="R36f2ab9bc7244999" /></Relationships>
</file>