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1c29035c8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93be95f6ebe94b75"/>
      <w:footerReference xmlns:r="http://schemas.openxmlformats.org/officeDocument/2006/relationships" w:type="default" r:id="R692adce696c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e95f6ebe94b75" /><Relationship Type="http://schemas.openxmlformats.org/officeDocument/2006/relationships/footer" Target="/word/footer1.xml" Id="R692adce696c6408e" /></Relationships>
</file>