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b3080aaaa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DØRMÆNEN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DØRMÆNEN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5cf92357b4df0"/>
      <w:footerReference xmlns:r="http://schemas.openxmlformats.org/officeDocument/2006/relationships" w:type="default" r:id="Rbd54d78594eb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DØRMÆNEN HOLDING AS   ·   Org.nr 989 080 067   ·   Lyngnesvegen 42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DØRMÆNEN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5cf92357b4df0" /><Relationship Type="http://schemas.openxmlformats.org/officeDocument/2006/relationships/footer" Target="/word/footer1.xml" Id="Rbd54d78594eb487a" /></Relationships>
</file>