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4124fda2b42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PRLM-INVEST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PRLM-INVEST AS</w:t>
      </w:r>
    </w:p>
    <w:sectPr>
      <w:headerReference xmlns:r="http://schemas.openxmlformats.org/officeDocument/2006/relationships" w:type="default" r:id="Rb0a4cb6863bd4872"/>
      <w:footerReference xmlns:r="http://schemas.openxmlformats.org/officeDocument/2006/relationships" w:type="default" r:id="Rc55e662f66ff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PRLM-INVEST AS   ·   Org.nr 989 079 611   ·   c/o Randi Roalkvam Berge, Bjoavegen 126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PRLM-INVEST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4cb6863bd4872" /><Relationship Type="http://schemas.openxmlformats.org/officeDocument/2006/relationships/footer" Target="/word/footer1.xml" Id="Rc55e662f66ff46a9" /></Relationships>
</file>