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829dd665e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BEKA HOLDING AS.</w:t>
      </w:r>
    </w:p>
    <w:sectPr>
      <w:headerReference xmlns:r="http://schemas.openxmlformats.org/officeDocument/2006/relationships" w:type="default" r:id="R1520b016cb06425c"/>
      <w:footerReference xmlns:r="http://schemas.openxmlformats.org/officeDocument/2006/relationships" w:type="default" r:id="R2e8b0336bd8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b016cb06425c" /><Relationship Type="http://schemas.openxmlformats.org/officeDocument/2006/relationships/footer" Target="/word/footer1.xml" Id="R2e8b0336bd8d4247" /></Relationships>
</file>