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869a8921f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AVENTI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AVENTI AS</w:t>
      </w:r>
    </w:p>
    <w:sectPr>
      <w:headerReference xmlns:r="http://schemas.openxmlformats.org/officeDocument/2006/relationships" w:type="default" r:id="R736a02a62e0e4d46"/>
      <w:footerReference xmlns:r="http://schemas.openxmlformats.org/officeDocument/2006/relationships" w:type="default" r:id="R600e01fc17f8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AS   ·   Org.nr 989 074 113   ·   Dvergsnesåsen 116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a02a62e0e4d46" /><Relationship Type="http://schemas.openxmlformats.org/officeDocument/2006/relationships/footer" Target="/word/footer1.xml" Id="R600e01fc17f84c79" /></Relationships>
</file>