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106f91d8c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NOTEVARP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ec1815eefde24e06"/>
      <w:footerReference xmlns:r="http://schemas.openxmlformats.org/officeDocument/2006/relationships" w:type="default" r:id="R73ea20bd52a5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815eefde24e06" /><Relationship Type="http://schemas.openxmlformats.org/officeDocument/2006/relationships/footer" Target="/word/footer1.xml" Id="R73ea20bd52a54eb0" /></Relationships>
</file>