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751935d50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KF GOODWILL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KF GOODWILL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e8bb44e0744fd"/>
      <w:footerReference xmlns:r="http://schemas.openxmlformats.org/officeDocument/2006/relationships" w:type="default" r:id="R573c73a7f8a0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KF GOODWILL AS   ·   Org.nr 989 065 971   ·   Industrivegen 34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KF GOODWILL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e8bb44e0744fd" /><Relationship Type="http://schemas.openxmlformats.org/officeDocument/2006/relationships/footer" Target="/word/footer1.xml" Id="R573c73a7f8a04eca" /></Relationships>
</file>