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73568d520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BRDR BRAGDØ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BRDR BRAGDØ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95787ac404a0c"/>
      <w:footerReference xmlns:r="http://schemas.openxmlformats.org/officeDocument/2006/relationships" w:type="default" r:id="Rdf2770b77a11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BRDR BRAGDØ AS   ·   Org.nr 989 040 340   ·   Fruktveien 11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BRDR BRAGDØ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95787ac404a0c" /><Relationship Type="http://schemas.openxmlformats.org/officeDocument/2006/relationships/footer" Target="/word/footer1.xml" Id="Rdf2770b77a114c77" /></Relationships>
</file>