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44c1ea20a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SPRINGAR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SPRINGAR AS</w:t>
      </w:r>
    </w:p>
    <w:sectPr>
      <w:headerReference xmlns:r="http://schemas.openxmlformats.org/officeDocument/2006/relationships" w:type="default" r:id="R45a420580309427e"/>
      <w:footerReference xmlns:r="http://schemas.openxmlformats.org/officeDocument/2006/relationships" w:type="default" r:id="Rcf0096bc6d3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420580309427e" /><Relationship Type="http://schemas.openxmlformats.org/officeDocument/2006/relationships/footer" Target="/word/footer1.xml" Id="Rcf0096bc6d354ccb" /></Relationships>
</file>