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a8001663d044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BRIS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BRIS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7e274dbe544bca"/>
      <w:footerReference xmlns:r="http://schemas.openxmlformats.org/officeDocument/2006/relationships" w:type="default" r:id="R44252c67cb014a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BRIS INVEST AS   ·   Org.nr 989 035 622   ·   Andøyfaret 92   ·   4623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BRIS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7e274dbe544bca" /><Relationship Type="http://schemas.openxmlformats.org/officeDocument/2006/relationships/footer" Target="/word/footer1.xml" Id="R44252c67cb014a86" /></Relationships>
</file>