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72dd00b80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OKR FINANS AS</w:t>
      </w:r>
    </w:p>
    <w:sectPr>
      <w:headerReference xmlns:r="http://schemas.openxmlformats.org/officeDocument/2006/relationships" w:type="default" r:id="R662b3e0ddb9745b7"/>
      <w:footerReference xmlns:r="http://schemas.openxmlformats.org/officeDocument/2006/relationships" w:type="default" r:id="R80e04377a6f4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OKR FINANS AS   ·   Org.nr 989 030 280   ·   Ryfylkegata 13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b3e0ddb9745b7" /><Relationship Type="http://schemas.openxmlformats.org/officeDocument/2006/relationships/footer" Target="/word/footer1.xml" Id="R80e04377a6f4492b" /></Relationships>
</file>