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f86f33f1d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 HOLDING AS</w:t>
      </w:r>
    </w:p>
    <w:sectPr>
      <w:headerReference xmlns:r="http://schemas.openxmlformats.org/officeDocument/2006/relationships" w:type="default" r:id="Refa98fc2de874ccd"/>
      <w:footerReference xmlns:r="http://schemas.openxmlformats.org/officeDocument/2006/relationships" w:type="default" r:id="R4c21cfa1cfd6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98fc2de874ccd" /><Relationship Type="http://schemas.openxmlformats.org/officeDocument/2006/relationships/footer" Target="/word/footer1.xml" Id="R4c21cfa1cfd640d2" /></Relationships>
</file>