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2819c621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BAKKEMO AS</w:t>
      </w:r>
    </w:p>
    <w:sectPr>
      <w:headerReference xmlns:r="http://schemas.openxmlformats.org/officeDocument/2006/relationships" w:type="default" r:id="R3719a024b1744e5e"/>
      <w:footerReference xmlns:r="http://schemas.openxmlformats.org/officeDocument/2006/relationships" w:type="default" r:id="R182c11d54615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a024b1744e5e" /><Relationship Type="http://schemas.openxmlformats.org/officeDocument/2006/relationships/footer" Target="/word/footer1.xml" Id="R182c11d5461548af" /></Relationships>
</file>