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f2f5a9fc643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RUUD OG RUUD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RUUD OG RUUD HOLDING AS</w:t>
      </w:r>
    </w:p>
    <w:sectPr>
      <w:headerReference xmlns:r="http://schemas.openxmlformats.org/officeDocument/2006/relationships" w:type="default" r:id="R1622f03a00fd4527"/>
      <w:footerReference xmlns:r="http://schemas.openxmlformats.org/officeDocument/2006/relationships" w:type="default" r:id="Rff1bca821cd6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2f03a00fd4527" /><Relationship Type="http://schemas.openxmlformats.org/officeDocument/2006/relationships/footer" Target="/word/footer1.xml" Id="Rff1bca821cd64623" /></Relationships>
</file>