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194f762284f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DANARI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DANARI AS</w:t>
      </w:r>
    </w:p>
    <w:sectPr>
      <w:headerReference xmlns:r="http://schemas.openxmlformats.org/officeDocument/2006/relationships" w:type="default" r:id="R08db85edbdbf44cd"/>
      <w:footerReference xmlns:r="http://schemas.openxmlformats.org/officeDocument/2006/relationships" w:type="default" r:id="R24c0c5097236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b85edbdbf44cd" /><Relationship Type="http://schemas.openxmlformats.org/officeDocument/2006/relationships/footer" Target="/word/footer1.xml" Id="R24c0c50972364f88" /></Relationships>
</file>