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ae68e8bb2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BASKERVILLE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BASKERVILLE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017f3dee14cbd"/>
      <w:footerReference xmlns:r="http://schemas.openxmlformats.org/officeDocument/2006/relationships" w:type="default" r:id="Ra3e4e1f77cfb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BASKERVILLE AS   ·   Org.nr 989 010 956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BASKERVILLE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017f3dee14cbd" /><Relationship Type="http://schemas.openxmlformats.org/officeDocument/2006/relationships/footer" Target="/word/footer1.xml" Id="Ra3e4e1f77cfb4e6b" /></Relationships>
</file>