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7d6e9fd1448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 HOLDING AS</w:t>
      </w:r>
    </w:p>
    <w:sectPr>
      <w:headerReference xmlns:r="http://schemas.openxmlformats.org/officeDocument/2006/relationships" w:type="default" r:id="Rd2ebcb5acf8f4c5f"/>
      <w:footerReference xmlns:r="http://schemas.openxmlformats.org/officeDocument/2006/relationships" w:type="default" r:id="Rb3c40164a6734a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HOLDING AS   ·   Org.nr 989 005 006   ·   Bygdøy allé 2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ebcb5acf8f4c5f" /><Relationship Type="http://schemas.openxmlformats.org/officeDocument/2006/relationships/footer" Target="/word/footer1.xml" Id="Rb3c40164a6734ae9" /></Relationships>
</file>