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60f25929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9895b34f9468d"/>
      <w:footerReference xmlns:r="http://schemas.openxmlformats.org/officeDocument/2006/relationships" w:type="default" r:id="Rfe3e7f4c92e1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HOLDING AS   ·   Org.nr 989 005 006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9895b34f9468d" /><Relationship Type="http://schemas.openxmlformats.org/officeDocument/2006/relationships/footer" Target="/word/footer1.xml" Id="Rfe3e7f4c92e141cf" /></Relationships>
</file>