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741c1f0b84c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KISTEFOS SKOG AS</w:t>
      </w:r>
    </w:p>
    <w:sectPr>
      <w:headerReference xmlns:r="http://schemas.openxmlformats.org/officeDocument/2006/relationships" w:type="default" r:id="R1a5dbb5c1c30498c"/>
      <w:footerReference xmlns:r="http://schemas.openxmlformats.org/officeDocument/2006/relationships" w:type="default" r:id="R89f1c5828428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KISTEFOS SKOG AS   ·   Org.nr 988 987 549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KISTEFOS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dbb5c1c30498c" /><Relationship Type="http://schemas.openxmlformats.org/officeDocument/2006/relationships/footer" Target="/word/footer1.xml" Id="R89f1c5828428472c" /></Relationships>
</file>