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214bb2ddb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MYRNA AS</w:t>
      </w:r>
    </w:p>
    <w:sectPr>
      <w:headerReference xmlns:r="http://schemas.openxmlformats.org/officeDocument/2006/relationships" w:type="default" r:id="R58ca69b2fd9d4829"/>
      <w:footerReference xmlns:r="http://schemas.openxmlformats.org/officeDocument/2006/relationships" w:type="default" r:id="R6d5f131f1879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a69b2fd9d4829" /><Relationship Type="http://schemas.openxmlformats.org/officeDocument/2006/relationships/footer" Target="/word/footer1.xml" Id="R6d5f131f1879491f" /></Relationships>
</file>