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6b6312948a48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Valldal,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MYRNA AS</w:t>
      </w:r>
    </w:p>
    <w:sectPr>
      <w:headerReference xmlns:r="http://schemas.openxmlformats.org/officeDocument/2006/relationships" w:type="default" r:id="R09b7d24b575c4952"/>
      <w:footerReference xmlns:r="http://schemas.openxmlformats.org/officeDocument/2006/relationships" w:type="default" r:id="Rb99da8b10c9648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MYRNA AS   ·   Org.nr 988 987 522   ·   Valldalsvegen 1334   ·   6210 VALLDAL   ·   Tlf. 70 25 79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b7d24b575c4952" /><Relationship Type="http://schemas.openxmlformats.org/officeDocument/2006/relationships/footer" Target="/word/footer1.xml" Id="Rb99da8b10c9648d3" /></Relationships>
</file>