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54be4926b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AUDUN 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AUDUN 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963b91a4784b13"/>
      <w:footerReference xmlns:r="http://schemas.openxmlformats.org/officeDocument/2006/relationships" w:type="default" r:id="R56ab2afcbc24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AUDUN HANSEN HOLDING AS   ·   Org.nr 988 979 384   ·   Vibeveien 17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AUDUN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63b91a4784b13" /><Relationship Type="http://schemas.openxmlformats.org/officeDocument/2006/relationships/footer" Target="/word/footer1.xml" Id="R56ab2afcbc244b95" /></Relationships>
</file>